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96F60" w14:textId="77777777" w:rsidR="00A7362F" w:rsidRDefault="00A7362F" w:rsidP="00A7362F">
      <w:pPr>
        <w:jc w:val="center"/>
      </w:pPr>
    </w:p>
    <w:p w14:paraId="1BE290D7" w14:textId="77777777" w:rsidR="00A7362F" w:rsidRDefault="00A7362F" w:rsidP="00A7362F">
      <w:pPr>
        <w:jc w:val="center"/>
      </w:pPr>
      <w:r>
        <w:rPr>
          <w:noProof/>
        </w:rPr>
        <w:drawing>
          <wp:inline distT="0" distB="0" distL="0" distR="0" wp14:anchorId="7B886EFE" wp14:editId="3C171324">
            <wp:extent cx="849970" cy="68886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4-09-01 at 22.13.12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7124" cy="710876"/>
                    </a:xfrm>
                    <a:prstGeom prst="rect">
                      <a:avLst/>
                    </a:prstGeom>
                  </pic:spPr>
                </pic:pic>
              </a:graphicData>
            </a:graphic>
          </wp:inline>
        </w:drawing>
      </w:r>
    </w:p>
    <w:p w14:paraId="5DDB4F36" w14:textId="77777777" w:rsidR="00A7362F" w:rsidRPr="00AB57C1" w:rsidRDefault="00A7362F" w:rsidP="00A7362F">
      <w:pPr>
        <w:jc w:val="center"/>
        <w:rPr>
          <w:b/>
          <w:color w:val="000000" w:themeColor="text1"/>
        </w:rPr>
      </w:pPr>
      <w:r w:rsidRPr="00AB57C1">
        <w:rPr>
          <w:b/>
          <w:color w:val="000000" w:themeColor="text1"/>
        </w:rPr>
        <w:t>AFAR.</w:t>
      </w:r>
    </w:p>
    <w:p w14:paraId="417AB2EB" w14:textId="77777777" w:rsidR="00A7362F" w:rsidRPr="00AB57C1" w:rsidRDefault="00A7362F" w:rsidP="00A7362F">
      <w:pPr>
        <w:jc w:val="center"/>
        <w:rPr>
          <w:b/>
          <w:color w:val="000000" w:themeColor="text1"/>
        </w:rPr>
      </w:pPr>
      <w:r w:rsidRPr="00AB57C1">
        <w:rPr>
          <w:b/>
          <w:color w:val="000000" w:themeColor="text1"/>
        </w:rPr>
        <w:t>INTERNATIONAL PROFESSIONAL HOSPITALITY SERVICES</w:t>
      </w:r>
    </w:p>
    <w:p w14:paraId="1B2EB538" w14:textId="77777777" w:rsidR="00B83C19" w:rsidRDefault="00AD3CEA" w:rsidP="00AD3CEA">
      <w:pPr>
        <w:jc w:val="center"/>
      </w:pPr>
      <w:r w:rsidRPr="00AD3CEA">
        <w:t>OFFICE OF LEGAL AFFAIRS</w:t>
      </w:r>
    </w:p>
    <w:p w14:paraId="69EAE2A2" w14:textId="77777777" w:rsidR="002404C5" w:rsidRDefault="002404C5" w:rsidP="002404C5">
      <w:pPr>
        <w:jc w:val="right"/>
        <w:rPr>
          <w:sz w:val="26"/>
          <w:szCs w:val="26"/>
        </w:rPr>
      </w:pPr>
      <w:r w:rsidRPr="00AD3CEA">
        <w:rPr>
          <w:sz w:val="26"/>
          <w:szCs w:val="26"/>
        </w:rPr>
        <w:t>01 AUG 2025</w:t>
      </w:r>
    </w:p>
    <w:p w14:paraId="73055104" w14:textId="77777777" w:rsidR="009B2A30" w:rsidRPr="008D7E83" w:rsidRDefault="009B2A30" w:rsidP="00DC64FE"/>
    <w:p w14:paraId="2E02036F" w14:textId="77777777" w:rsidR="007B44B0" w:rsidRDefault="007B44B0" w:rsidP="007B44B0">
      <w:pPr>
        <w:rPr>
          <w:sz w:val="26"/>
          <w:szCs w:val="26"/>
        </w:rPr>
      </w:pPr>
    </w:p>
    <w:p w14:paraId="1E4A9244" w14:textId="77777777" w:rsidR="007B44B0" w:rsidRDefault="007B44B0" w:rsidP="007B44B0">
      <w:pPr>
        <w:rPr>
          <w:sz w:val="26"/>
          <w:szCs w:val="26"/>
        </w:rPr>
      </w:pPr>
    </w:p>
    <w:p w14:paraId="2DDA057C" w14:textId="77777777" w:rsidR="00AD3CEA" w:rsidRDefault="00AD3CEA" w:rsidP="00AD3CEA">
      <w:pPr>
        <w:jc w:val="center"/>
        <w:rPr>
          <w:sz w:val="26"/>
          <w:szCs w:val="26"/>
        </w:rPr>
      </w:pPr>
      <w:r>
        <w:rPr>
          <w:sz w:val="26"/>
          <w:szCs w:val="26"/>
        </w:rPr>
        <w:t xml:space="preserve">Official </w:t>
      </w:r>
      <w:r w:rsidR="00B83C19" w:rsidRPr="008D7E83">
        <w:rPr>
          <w:sz w:val="26"/>
          <w:szCs w:val="26"/>
        </w:rPr>
        <w:t>Accessibility Policy</w:t>
      </w:r>
    </w:p>
    <w:p w14:paraId="2011242A" w14:textId="77777777" w:rsidR="00AD3CEA" w:rsidRPr="008D7E83" w:rsidRDefault="00AD3CEA" w:rsidP="00AD3CEA">
      <w:pPr>
        <w:jc w:val="center"/>
        <w:rPr>
          <w:sz w:val="26"/>
          <w:szCs w:val="26"/>
        </w:rPr>
      </w:pPr>
    </w:p>
    <w:p w14:paraId="4CA528FD" w14:textId="77777777" w:rsidR="00B83C19" w:rsidRPr="008D7E83" w:rsidRDefault="00B83C19">
      <w:pPr>
        <w:rPr>
          <w:sz w:val="26"/>
          <w:szCs w:val="26"/>
        </w:rPr>
      </w:pPr>
    </w:p>
    <w:p w14:paraId="7722418E" w14:textId="77777777" w:rsidR="00A7362F" w:rsidRPr="008D7E83" w:rsidRDefault="00A7362F">
      <w:pPr>
        <w:rPr>
          <w:sz w:val="26"/>
          <w:szCs w:val="26"/>
        </w:rPr>
      </w:pPr>
      <w:r w:rsidRPr="008D7E83">
        <w:rPr>
          <w:sz w:val="26"/>
          <w:szCs w:val="26"/>
        </w:rPr>
        <w:t>From:</w:t>
      </w:r>
      <w:r w:rsidR="008D7E83">
        <w:rPr>
          <w:sz w:val="26"/>
          <w:szCs w:val="26"/>
        </w:rPr>
        <w:tab/>
      </w:r>
      <w:r w:rsidRPr="008D7E83">
        <w:rPr>
          <w:sz w:val="26"/>
          <w:szCs w:val="26"/>
        </w:rPr>
        <w:t xml:space="preserve">AFAR </w:t>
      </w:r>
      <w:r w:rsidR="00725D88" w:rsidRPr="008D7E83">
        <w:rPr>
          <w:sz w:val="26"/>
          <w:szCs w:val="26"/>
        </w:rPr>
        <w:t xml:space="preserve">International Professional Hospitality Services </w:t>
      </w:r>
      <w:r w:rsidRPr="008D7E83">
        <w:rPr>
          <w:sz w:val="26"/>
          <w:szCs w:val="26"/>
        </w:rPr>
        <w:t>Chief Executive Office</w:t>
      </w:r>
    </w:p>
    <w:p w14:paraId="7839E802" w14:textId="77777777" w:rsidR="00A7362F" w:rsidRPr="008D7E83" w:rsidRDefault="00A7362F">
      <w:pPr>
        <w:rPr>
          <w:sz w:val="26"/>
          <w:szCs w:val="26"/>
        </w:rPr>
      </w:pPr>
    </w:p>
    <w:p w14:paraId="608685A4" w14:textId="77777777" w:rsidR="00A7362F" w:rsidRPr="008D7E83" w:rsidRDefault="00A7362F">
      <w:pPr>
        <w:rPr>
          <w:sz w:val="26"/>
          <w:szCs w:val="26"/>
        </w:rPr>
      </w:pPr>
      <w:r w:rsidRPr="008D7E83">
        <w:rPr>
          <w:sz w:val="26"/>
          <w:szCs w:val="26"/>
        </w:rPr>
        <w:t xml:space="preserve">To: </w:t>
      </w:r>
      <w:r w:rsidR="008D7E83">
        <w:rPr>
          <w:sz w:val="26"/>
          <w:szCs w:val="26"/>
        </w:rPr>
        <w:tab/>
      </w:r>
      <w:r w:rsidRPr="008D7E83">
        <w:rPr>
          <w:sz w:val="26"/>
          <w:szCs w:val="26"/>
        </w:rPr>
        <w:t xml:space="preserve">Users of </w:t>
      </w:r>
      <w:r w:rsidR="008D7E83" w:rsidRPr="008D7E83">
        <w:rPr>
          <w:sz w:val="26"/>
          <w:szCs w:val="26"/>
        </w:rPr>
        <w:t xml:space="preserve">AFAR International Professional Hospitality Services </w:t>
      </w:r>
      <w:r w:rsidR="00557A0C">
        <w:rPr>
          <w:sz w:val="26"/>
          <w:szCs w:val="26"/>
        </w:rPr>
        <w:t>online platforms</w:t>
      </w:r>
    </w:p>
    <w:p w14:paraId="23C1DA98" w14:textId="77777777" w:rsidR="00A7362F" w:rsidRPr="008D7E83" w:rsidRDefault="00A7362F">
      <w:pPr>
        <w:rPr>
          <w:sz w:val="26"/>
          <w:szCs w:val="26"/>
        </w:rPr>
      </w:pPr>
    </w:p>
    <w:p w14:paraId="5EEBAFEA" w14:textId="77777777" w:rsidR="008D7E83" w:rsidRDefault="008D7E83" w:rsidP="008D7E83">
      <w:pPr>
        <w:ind w:left="720" w:hanging="720"/>
        <w:rPr>
          <w:sz w:val="26"/>
          <w:szCs w:val="26"/>
        </w:rPr>
      </w:pPr>
      <w:r w:rsidRPr="008D7E83">
        <w:rPr>
          <w:sz w:val="26"/>
          <w:szCs w:val="26"/>
        </w:rPr>
        <w:t>Subj</w:t>
      </w:r>
      <w:r w:rsidR="00B83C19" w:rsidRPr="008D7E83">
        <w:rPr>
          <w:sz w:val="26"/>
          <w:szCs w:val="26"/>
        </w:rPr>
        <w:t xml:space="preserve"> </w:t>
      </w:r>
      <w:r>
        <w:rPr>
          <w:sz w:val="26"/>
          <w:szCs w:val="26"/>
        </w:rPr>
        <w:tab/>
      </w:r>
      <w:r w:rsidR="00A74B72">
        <w:rPr>
          <w:sz w:val="26"/>
          <w:szCs w:val="26"/>
        </w:rPr>
        <w:t xml:space="preserve">TO INSURE COMPLIANCE OF </w:t>
      </w:r>
      <w:r w:rsidR="00EF2D50">
        <w:rPr>
          <w:sz w:val="26"/>
          <w:szCs w:val="26"/>
        </w:rPr>
        <w:t>AFAR</w:t>
      </w:r>
      <w:r w:rsidRPr="008D7E83">
        <w:rPr>
          <w:sz w:val="26"/>
          <w:szCs w:val="26"/>
        </w:rPr>
        <w:t xml:space="preserve"> ACCESSIBILITY POLICY REGARDING USERS OF AFAR HOSPITALITY WEBSITE </w:t>
      </w:r>
      <w:r w:rsidR="00972A0B">
        <w:rPr>
          <w:sz w:val="26"/>
          <w:szCs w:val="26"/>
        </w:rPr>
        <w:t>CONTENT</w:t>
      </w:r>
      <w:r w:rsidR="00EF2D50">
        <w:rPr>
          <w:sz w:val="26"/>
          <w:szCs w:val="26"/>
        </w:rPr>
        <w:t xml:space="preserve"> WHO</w:t>
      </w:r>
      <w:r w:rsidRPr="008D7E83">
        <w:rPr>
          <w:sz w:val="26"/>
          <w:szCs w:val="26"/>
        </w:rPr>
        <w:t xml:space="preserve"> HAVE </w:t>
      </w:r>
      <w:r w:rsidR="00A408BC">
        <w:rPr>
          <w:sz w:val="26"/>
          <w:szCs w:val="26"/>
        </w:rPr>
        <w:t xml:space="preserve">NONE, </w:t>
      </w:r>
      <w:r w:rsidRPr="008D7E83">
        <w:rPr>
          <w:sz w:val="26"/>
          <w:szCs w:val="26"/>
        </w:rPr>
        <w:t xml:space="preserve">ONE OR MORE </w:t>
      </w:r>
      <w:r w:rsidR="00E71BBA">
        <w:rPr>
          <w:sz w:val="26"/>
          <w:szCs w:val="26"/>
        </w:rPr>
        <w:t>IMPAIRMENTS</w:t>
      </w:r>
      <w:r w:rsidR="00AC7E44">
        <w:rPr>
          <w:sz w:val="26"/>
          <w:szCs w:val="26"/>
        </w:rPr>
        <w:t xml:space="preserve"> OR </w:t>
      </w:r>
      <w:r w:rsidR="00DB0705">
        <w:rPr>
          <w:sz w:val="26"/>
          <w:szCs w:val="26"/>
        </w:rPr>
        <w:t>LIMITATIONS</w:t>
      </w:r>
      <w:r w:rsidRPr="008D7E83">
        <w:rPr>
          <w:sz w:val="26"/>
          <w:szCs w:val="26"/>
        </w:rPr>
        <w:t xml:space="preserve"> THAT LIMIT ONES ABILITY TO INTERACT WITH </w:t>
      </w:r>
      <w:r w:rsidR="00EF2D50">
        <w:rPr>
          <w:sz w:val="26"/>
          <w:szCs w:val="26"/>
        </w:rPr>
        <w:t xml:space="preserve">THE </w:t>
      </w:r>
      <w:r w:rsidRPr="008D7E83">
        <w:rPr>
          <w:sz w:val="26"/>
          <w:szCs w:val="26"/>
        </w:rPr>
        <w:t>WEBSITE IN THE CAPACITY IN WHICH IT WAS DESIGNED</w:t>
      </w:r>
      <w:r w:rsidR="00F65E89">
        <w:rPr>
          <w:sz w:val="26"/>
          <w:szCs w:val="26"/>
        </w:rPr>
        <w:t xml:space="preserve"> FOR USERS</w:t>
      </w:r>
      <w:r w:rsidRPr="008D7E83">
        <w:rPr>
          <w:sz w:val="26"/>
          <w:szCs w:val="26"/>
        </w:rPr>
        <w:t xml:space="preserve">. </w:t>
      </w:r>
    </w:p>
    <w:p w14:paraId="12C894C7" w14:textId="77777777" w:rsidR="008D7E83" w:rsidRDefault="008D7E83">
      <w:pPr>
        <w:rPr>
          <w:sz w:val="26"/>
          <w:szCs w:val="26"/>
        </w:rPr>
      </w:pPr>
    </w:p>
    <w:p w14:paraId="340057EE" w14:textId="77777777" w:rsidR="002404C5" w:rsidRPr="002404C5" w:rsidRDefault="008D7E83" w:rsidP="002404C5">
      <w:pPr>
        <w:ind w:left="720" w:hanging="720"/>
        <w:rPr>
          <w:sz w:val="26"/>
          <w:szCs w:val="26"/>
        </w:rPr>
      </w:pPr>
      <w:r w:rsidRPr="002404C5">
        <w:rPr>
          <w:sz w:val="26"/>
          <w:szCs w:val="26"/>
        </w:rPr>
        <w:t>Ref:</w:t>
      </w:r>
      <w:r w:rsidRPr="002404C5">
        <w:rPr>
          <w:sz w:val="26"/>
          <w:szCs w:val="26"/>
        </w:rPr>
        <w:tab/>
        <w:t>In conjunction with the following</w:t>
      </w:r>
      <w:r w:rsidR="00AD3CEA">
        <w:rPr>
          <w:sz w:val="26"/>
          <w:szCs w:val="26"/>
        </w:rPr>
        <w:t xml:space="preserve"> International and</w:t>
      </w:r>
      <w:r w:rsidRPr="002404C5">
        <w:rPr>
          <w:sz w:val="26"/>
          <w:szCs w:val="26"/>
        </w:rPr>
        <w:t xml:space="preserve"> Federal</w:t>
      </w:r>
      <w:r w:rsidR="00AD3CEA">
        <w:rPr>
          <w:sz w:val="26"/>
          <w:szCs w:val="26"/>
        </w:rPr>
        <w:t xml:space="preserve"> </w:t>
      </w:r>
      <w:r w:rsidRPr="002404C5">
        <w:rPr>
          <w:sz w:val="26"/>
          <w:szCs w:val="26"/>
        </w:rPr>
        <w:t xml:space="preserve">legal requirements: The Americans with Disability Act of 1990, </w:t>
      </w:r>
      <w:r w:rsidRPr="002404C5">
        <w:rPr>
          <w:color w:val="001D35"/>
          <w:sz w:val="26"/>
          <w:szCs w:val="26"/>
          <w:shd w:val="clear" w:color="auto" w:fill="FFFFFF"/>
        </w:rPr>
        <w:t>Section 508 of the Rehabilitation Act</w:t>
      </w:r>
      <w:r w:rsidR="002404C5" w:rsidRPr="002404C5">
        <w:rPr>
          <w:color w:val="001D35"/>
          <w:sz w:val="26"/>
          <w:szCs w:val="26"/>
          <w:shd w:val="clear" w:color="auto" w:fill="FFFFFF"/>
        </w:rPr>
        <w:t xml:space="preserve">, and </w:t>
      </w:r>
      <w:r w:rsidR="002404C5" w:rsidRPr="002404C5">
        <w:rPr>
          <w:color w:val="1F1F1F"/>
          <w:sz w:val="26"/>
          <w:szCs w:val="26"/>
          <w:shd w:val="clear" w:color="auto" w:fill="FFFFFF"/>
        </w:rPr>
        <w:t>Web Content Accessibility Guidelines (WCAG).</w:t>
      </w:r>
    </w:p>
    <w:p w14:paraId="0C3A23CD" w14:textId="77777777" w:rsidR="008D7E83" w:rsidRDefault="008D7E83" w:rsidP="00A74B72">
      <w:pPr>
        <w:ind w:left="720" w:hanging="720"/>
        <w:rPr>
          <w:color w:val="001D35"/>
          <w:sz w:val="26"/>
          <w:szCs w:val="26"/>
          <w:shd w:val="clear" w:color="auto" w:fill="FFFFFF"/>
        </w:rPr>
      </w:pPr>
    </w:p>
    <w:p w14:paraId="2D7C16E3" w14:textId="77777777" w:rsidR="00A74B72" w:rsidRDefault="00A74B72" w:rsidP="00A74B72">
      <w:pPr>
        <w:ind w:left="720" w:hanging="720"/>
      </w:pPr>
    </w:p>
    <w:p w14:paraId="0C86CAC6" w14:textId="77777777" w:rsidR="00A74B72" w:rsidRDefault="00A74B72" w:rsidP="00A74B72">
      <w:pPr>
        <w:pStyle w:val="ListParagraph"/>
        <w:numPr>
          <w:ilvl w:val="0"/>
          <w:numId w:val="3"/>
        </w:numPr>
        <w:rPr>
          <w:rStyle w:val="uv3um"/>
        </w:rPr>
      </w:pPr>
      <w:r w:rsidRPr="00A74B72">
        <w:rPr>
          <w:sz w:val="26"/>
          <w:szCs w:val="26"/>
        </w:rPr>
        <w:t>The Americans with Disability Act of 1990</w:t>
      </w:r>
      <w:r w:rsidRPr="00A74B72">
        <w:t xml:space="preserve"> </w:t>
      </w:r>
      <w:r>
        <w:t>U.S. law that prohibits discrimination based on disability.</w:t>
      </w:r>
      <w:r>
        <w:rPr>
          <w:rStyle w:val="apple-converted-space"/>
        </w:rPr>
        <w:t> </w:t>
      </w:r>
      <w:r>
        <w:t>It ensures equal opportunity and access for individuals with disabilities in various areas, including employment, public accommodations, transportation, and telecommunications.</w:t>
      </w:r>
      <w:r>
        <w:rPr>
          <w:rStyle w:val="uv3um"/>
        </w:rPr>
        <w:t> </w:t>
      </w:r>
    </w:p>
    <w:p w14:paraId="2A1DCC46" w14:textId="77777777" w:rsidR="00A74B72" w:rsidRDefault="00A74B72" w:rsidP="00933483"/>
    <w:p w14:paraId="543251B3" w14:textId="77777777" w:rsidR="00A74B72" w:rsidRPr="00A74B72" w:rsidRDefault="00A74B72" w:rsidP="00A74B72">
      <w:pPr>
        <w:pStyle w:val="ListParagraph"/>
        <w:numPr>
          <w:ilvl w:val="0"/>
          <w:numId w:val="3"/>
        </w:numPr>
        <w:rPr>
          <w:color w:val="001D35"/>
          <w:sz w:val="26"/>
          <w:szCs w:val="26"/>
          <w:shd w:val="clear" w:color="auto" w:fill="FFFFFF"/>
        </w:rPr>
      </w:pPr>
      <w:r w:rsidRPr="00A74B72">
        <w:rPr>
          <w:color w:val="001D35"/>
          <w:sz w:val="26"/>
          <w:szCs w:val="26"/>
          <w:shd w:val="clear" w:color="auto" w:fill="FFFFFF"/>
        </w:rPr>
        <w:t>Section 508 of the Rehabilitation Act mandates that all electronic and information technology (EIT) created, procured, maintained, or used by federal agencies must be accessible to people with disabilities.</w:t>
      </w:r>
    </w:p>
    <w:p w14:paraId="297529AE" w14:textId="77777777" w:rsidR="00A74B72" w:rsidRPr="00A74B72" w:rsidRDefault="00A74B72" w:rsidP="00A74B72">
      <w:pPr>
        <w:ind w:left="720"/>
        <w:rPr>
          <w:sz w:val="26"/>
          <w:szCs w:val="26"/>
        </w:rPr>
      </w:pPr>
    </w:p>
    <w:p w14:paraId="0ECCB009" w14:textId="77777777" w:rsidR="00933483" w:rsidRPr="00933483" w:rsidRDefault="002404C5" w:rsidP="00933483">
      <w:pPr>
        <w:pStyle w:val="ListParagraph"/>
        <w:numPr>
          <w:ilvl w:val="0"/>
          <w:numId w:val="3"/>
        </w:numPr>
        <w:rPr>
          <w:sz w:val="26"/>
          <w:szCs w:val="26"/>
        </w:rPr>
      </w:pPr>
      <w:r w:rsidRPr="00933483">
        <w:rPr>
          <w:color w:val="1F1F1F"/>
          <w:sz w:val="26"/>
          <w:szCs w:val="26"/>
          <w:shd w:val="clear" w:color="auto" w:fill="FFFFFF"/>
        </w:rPr>
        <w:t>Web Content Accessibility Guidelines (WCAG)</w:t>
      </w:r>
      <w:r w:rsidR="00933483">
        <w:rPr>
          <w:color w:val="1F1F1F"/>
          <w:sz w:val="26"/>
          <w:szCs w:val="26"/>
          <w:shd w:val="clear" w:color="auto" w:fill="FFFFFF"/>
        </w:rPr>
        <w:t xml:space="preserve"> </w:t>
      </w:r>
      <w:r w:rsidR="00933483" w:rsidRPr="00933483">
        <w:rPr>
          <w:color w:val="001D35"/>
          <w:sz w:val="26"/>
          <w:szCs w:val="26"/>
          <w:shd w:val="clear" w:color="auto" w:fill="FFFFFF"/>
        </w:rPr>
        <w:t>are</w:t>
      </w:r>
      <w:r w:rsidR="00933483" w:rsidRPr="00933483">
        <w:rPr>
          <w:rStyle w:val="apple-converted-space"/>
          <w:rFonts w:ascii="Helvetica Neue" w:hAnsi="Helvetica Neue"/>
          <w:color w:val="001D35"/>
          <w:sz w:val="27"/>
          <w:szCs w:val="27"/>
          <w:shd w:val="clear" w:color="auto" w:fill="FFFFFF"/>
        </w:rPr>
        <w:t> </w:t>
      </w:r>
      <w:r w:rsidR="00933483">
        <w:t xml:space="preserve">a set of internationally recognized standards for making web content more accessible to people with disabilities in area </w:t>
      </w:r>
      <w:r w:rsidR="00933483" w:rsidRPr="00933483">
        <w:rPr>
          <w:sz w:val="26"/>
          <w:szCs w:val="26"/>
        </w:rPr>
        <w:t xml:space="preserve">of </w:t>
      </w:r>
      <w:r w:rsidR="00933483" w:rsidRPr="00933483">
        <w:rPr>
          <w:color w:val="001D35"/>
          <w:sz w:val="26"/>
          <w:szCs w:val="26"/>
        </w:rPr>
        <w:t>visual, auditory, motor, cognitive, and other impairments.</w:t>
      </w:r>
      <w:r w:rsidR="00933483" w:rsidRPr="00933483">
        <w:rPr>
          <w:rStyle w:val="apple-converted-space"/>
          <w:color w:val="001D35"/>
          <w:sz w:val="26"/>
          <w:szCs w:val="26"/>
        </w:rPr>
        <w:t> </w:t>
      </w:r>
    </w:p>
    <w:p w14:paraId="5D8A091B" w14:textId="77777777" w:rsidR="00933483" w:rsidRDefault="00933483" w:rsidP="00933483"/>
    <w:p w14:paraId="138C47B9" w14:textId="77777777" w:rsidR="00C0475E" w:rsidRDefault="00C0475E" w:rsidP="00F405B7">
      <w:pPr>
        <w:ind w:left="720"/>
        <w:rPr>
          <w:sz w:val="26"/>
          <w:szCs w:val="26"/>
          <w:highlight w:val="green"/>
        </w:rPr>
      </w:pPr>
    </w:p>
    <w:p w14:paraId="07A841CD" w14:textId="77777777" w:rsidR="00C0475E" w:rsidRDefault="00C0475E" w:rsidP="00F405B7">
      <w:pPr>
        <w:ind w:left="720"/>
        <w:rPr>
          <w:sz w:val="26"/>
          <w:szCs w:val="26"/>
          <w:highlight w:val="green"/>
        </w:rPr>
      </w:pPr>
    </w:p>
    <w:p w14:paraId="5CF114C9" w14:textId="77777777" w:rsidR="00F405B7" w:rsidRDefault="00E71BBA" w:rsidP="00F405B7">
      <w:pPr>
        <w:ind w:left="720"/>
        <w:rPr>
          <w:sz w:val="26"/>
          <w:szCs w:val="26"/>
        </w:rPr>
      </w:pPr>
      <w:r w:rsidRPr="00F4636B">
        <w:rPr>
          <w:sz w:val="26"/>
          <w:szCs w:val="26"/>
        </w:rPr>
        <w:t>Physical</w:t>
      </w:r>
      <w:r w:rsidR="00DB0705" w:rsidRPr="00F4636B">
        <w:rPr>
          <w:sz w:val="26"/>
          <w:szCs w:val="26"/>
        </w:rPr>
        <w:t xml:space="preserve"> </w:t>
      </w:r>
      <w:r w:rsidRPr="00F4636B">
        <w:rPr>
          <w:sz w:val="26"/>
          <w:szCs w:val="26"/>
        </w:rPr>
        <w:t>Impairment</w:t>
      </w:r>
      <w:r w:rsidR="00DB0705">
        <w:rPr>
          <w:sz w:val="26"/>
          <w:szCs w:val="26"/>
        </w:rPr>
        <w:t xml:space="preserve"> </w:t>
      </w:r>
      <w:r w:rsidR="004D2C74">
        <w:rPr>
          <w:sz w:val="26"/>
          <w:szCs w:val="26"/>
        </w:rPr>
        <w:t xml:space="preserve">&amp; </w:t>
      </w:r>
      <w:r w:rsidR="00DB0705">
        <w:rPr>
          <w:sz w:val="26"/>
          <w:szCs w:val="26"/>
        </w:rPr>
        <w:t>Limitation</w:t>
      </w:r>
      <w:r w:rsidR="0058676C">
        <w:rPr>
          <w:sz w:val="26"/>
          <w:szCs w:val="26"/>
        </w:rPr>
        <w:t xml:space="preserve"> is a condition </w:t>
      </w:r>
      <w:r w:rsidR="00F405B7">
        <w:rPr>
          <w:sz w:val="26"/>
          <w:szCs w:val="26"/>
        </w:rPr>
        <w:t>that limits physical movement,</w:t>
      </w:r>
      <w:r w:rsidR="00E65776">
        <w:rPr>
          <w:sz w:val="26"/>
          <w:szCs w:val="26"/>
        </w:rPr>
        <w:t xml:space="preserve"> coordination,</w:t>
      </w:r>
      <w:r w:rsidR="00F405B7">
        <w:rPr>
          <w:sz w:val="26"/>
          <w:szCs w:val="26"/>
        </w:rPr>
        <w:t xml:space="preserve"> strength and stamina.  Despite the disability and limitation Afar has a solution to ensure optimum user inaction.  They are as follows:  </w:t>
      </w:r>
    </w:p>
    <w:p w14:paraId="27B74F84" w14:textId="77777777" w:rsidR="00A74B72" w:rsidRDefault="00A74B72" w:rsidP="00DB0705">
      <w:pPr>
        <w:ind w:left="720"/>
        <w:rPr>
          <w:sz w:val="26"/>
          <w:szCs w:val="26"/>
        </w:rPr>
      </w:pPr>
    </w:p>
    <w:p w14:paraId="3E725564" w14:textId="77777777" w:rsidR="00C0475E" w:rsidRPr="00DB0705" w:rsidRDefault="00E761F2" w:rsidP="00C0475E">
      <w:pPr>
        <w:ind w:left="720"/>
        <w:rPr>
          <w:sz w:val="26"/>
          <w:szCs w:val="26"/>
        </w:rPr>
      </w:pPr>
      <w:r>
        <w:rPr>
          <w:sz w:val="26"/>
          <w:szCs w:val="26"/>
        </w:rPr>
        <w:t>Potentially n</w:t>
      </w:r>
      <w:r w:rsidR="00C0475E">
        <w:rPr>
          <w:sz w:val="26"/>
          <w:szCs w:val="26"/>
        </w:rPr>
        <w:t xml:space="preserve">ot being able to </w:t>
      </w:r>
      <w:r>
        <w:rPr>
          <w:sz w:val="26"/>
          <w:szCs w:val="26"/>
        </w:rPr>
        <w:t>physically navigate</w:t>
      </w:r>
      <w:r w:rsidR="00C0475E">
        <w:rPr>
          <w:sz w:val="26"/>
          <w:szCs w:val="26"/>
        </w:rPr>
        <w:t xml:space="preserve"> online services</w:t>
      </w:r>
      <w:r w:rsidR="00C0475E" w:rsidRPr="009B2A30">
        <w:rPr>
          <w:sz w:val="26"/>
          <w:szCs w:val="26"/>
        </w:rPr>
        <w:t xml:space="preserve"> </w:t>
      </w:r>
      <w:r>
        <w:rPr>
          <w:sz w:val="26"/>
          <w:szCs w:val="26"/>
        </w:rPr>
        <w:t>a</w:t>
      </w:r>
      <w:r w:rsidR="00C0475E">
        <w:rPr>
          <w:sz w:val="26"/>
          <w:szCs w:val="26"/>
        </w:rPr>
        <w:t xml:space="preserve"> trained over the phone representative is available to </w:t>
      </w:r>
      <w:r>
        <w:rPr>
          <w:sz w:val="26"/>
          <w:szCs w:val="26"/>
        </w:rPr>
        <w:t>navigate and activate</w:t>
      </w:r>
      <w:r w:rsidR="00C0475E">
        <w:rPr>
          <w:sz w:val="26"/>
          <w:szCs w:val="26"/>
        </w:rPr>
        <w:t xml:space="preserve"> Afar online services </w:t>
      </w:r>
      <w:r>
        <w:rPr>
          <w:sz w:val="26"/>
          <w:szCs w:val="26"/>
        </w:rPr>
        <w:t xml:space="preserve">on behalf of the user </w:t>
      </w:r>
      <w:r w:rsidR="00C0475E">
        <w:rPr>
          <w:sz w:val="26"/>
          <w:szCs w:val="26"/>
        </w:rPr>
        <w:lastRenderedPageBreak/>
        <w:t xml:space="preserve">from beginning to end.  </w:t>
      </w:r>
      <w:r>
        <w:rPr>
          <w:sz w:val="26"/>
          <w:szCs w:val="26"/>
        </w:rPr>
        <w:t xml:space="preserve">In </w:t>
      </w:r>
      <w:r w:rsidR="00E65776">
        <w:rPr>
          <w:sz w:val="26"/>
          <w:szCs w:val="26"/>
        </w:rPr>
        <w:t>addition,</w:t>
      </w:r>
      <w:r>
        <w:rPr>
          <w:sz w:val="26"/>
          <w:szCs w:val="26"/>
        </w:rPr>
        <w:t xml:space="preserve"> Afar focuses on increasing efficiency</w:t>
      </w:r>
      <w:r w:rsidR="00E65776">
        <w:rPr>
          <w:sz w:val="26"/>
          <w:szCs w:val="26"/>
        </w:rPr>
        <w:t xml:space="preserve">.  That includes </w:t>
      </w:r>
      <w:r>
        <w:rPr>
          <w:sz w:val="26"/>
          <w:szCs w:val="26"/>
        </w:rPr>
        <w:t xml:space="preserve">how commands and requests are done online.  In return this makes the </w:t>
      </w:r>
      <w:r w:rsidR="00E65776">
        <w:rPr>
          <w:sz w:val="26"/>
          <w:szCs w:val="26"/>
        </w:rPr>
        <w:t xml:space="preserve">online experience </w:t>
      </w:r>
      <w:r>
        <w:rPr>
          <w:sz w:val="26"/>
          <w:szCs w:val="26"/>
        </w:rPr>
        <w:t>more</w:t>
      </w:r>
      <w:r w:rsidR="00E65776">
        <w:rPr>
          <w:sz w:val="26"/>
          <w:szCs w:val="26"/>
        </w:rPr>
        <w:t xml:space="preserve"> user friendly, less time consuming and</w:t>
      </w:r>
      <w:r>
        <w:rPr>
          <w:sz w:val="26"/>
          <w:szCs w:val="26"/>
        </w:rPr>
        <w:t xml:space="preserve"> effortless</w:t>
      </w:r>
      <w:r w:rsidR="00E65776">
        <w:rPr>
          <w:sz w:val="26"/>
          <w:szCs w:val="26"/>
        </w:rPr>
        <w:t xml:space="preserve"> for all.  C</w:t>
      </w:r>
      <w:r w:rsidR="00C0475E">
        <w:rPr>
          <w:sz w:val="26"/>
          <w:szCs w:val="26"/>
        </w:rPr>
        <w:t xml:space="preserve">ommunication requirement from Afar users will be well documented, practiced and maintained.  Afar services can be utilized to further contour to user requirements.   </w:t>
      </w:r>
    </w:p>
    <w:p w14:paraId="4342C062" w14:textId="77777777" w:rsidR="00C0475E" w:rsidRPr="008D7E83" w:rsidRDefault="00C0475E" w:rsidP="00C0475E">
      <w:pPr>
        <w:ind w:left="720" w:hanging="720"/>
      </w:pPr>
    </w:p>
    <w:p w14:paraId="72DB4E62" w14:textId="77777777" w:rsidR="00E761F2" w:rsidRDefault="00E761F2" w:rsidP="00E761F2">
      <w:pPr>
        <w:ind w:left="720"/>
        <w:rPr>
          <w:sz w:val="26"/>
          <w:szCs w:val="26"/>
        </w:rPr>
      </w:pPr>
      <w:r w:rsidRPr="00F4636B">
        <w:rPr>
          <w:sz w:val="26"/>
          <w:szCs w:val="26"/>
        </w:rPr>
        <w:t>Motor Impairment</w:t>
      </w:r>
      <w:r>
        <w:rPr>
          <w:sz w:val="26"/>
          <w:szCs w:val="26"/>
        </w:rPr>
        <w:t xml:space="preserve"> &amp; Limitations</w:t>
      </w:r>
      <w:r w:rsidR="00E65776">
        <w:rPr>
          <w:sz w:val="26"/>
          <w:szCs w:val="26"/>
        </w:rPr>
        <w:t xml:space="preserve"> is a condition that limits </w:t>
      </w:r>
      <w:r w:rsidR="00DD7FB1">
        <w:rPr>
          <w:sz w:val="26"/>
          <w:szCs w:val="26"/>
        </w:rPr>
        <w:t xml:space="preserve">ability to control and coordinate movement.  Although a category of physical impairment and limitation it covers a more specific scope of ability which may involve or be a result of muscle movement, paralysis, injury, amputation, involuntary movements and other medical conditions.   </w:t>
      </w:r>
    </w:p>
    <w:p w14:paraId="625AFD2F" w14:textId="77777777" w:rsidR="00DD7FB1" w:rsidRDefault="00DD7FB1" w:rsidP="00E761F2">
      <w:pPr>
        <w:ind w:left="720"/>
        <w:rPr>
          <w:sz w:val="26"/>
          <w:szCs w:val="26"/>
        </w:rPr>
      </w:pPr>
    </w:p>
    <w:p w14:paraId="57AFF061" w14:textId="77777777" w:rsidR="00DD7FB1" w:rsidRPr="00DB0705" w:rsidRDefault="00DD7FB1" w:rsidP="00DD7FB1">
      <w:pPr>
        <w:ind w:left="720"/>
        <w:rPr>
          <w:sz w:val="26"/>
          <w:szCs w:val="26"/>
        </w:rPr>
      </w:pPr>
      <w:r>
        <w:rPr>
          <w:sz w:val="26"/>
          <w:szCs w:val="26"/>
        </w:rPr>
        <w:t>Potentially not being able to physically navigate online services</w:t>
      </w:r>
      <w:r w:rsidRPr="009B2A30">
        <w:rPr>
          <w:sz w:val="26"/>
          <w:szCs w:val="26"/>
        </w:rPr>
        <w:t xml:space="preserve"> </w:t>
      </w:r>
      <w:r>
        <w:rPr>
          <w:sz w:val="26"/>
          <w:szCs w:val="26"/>
        </w:rPr>
        <w:t xml:space="preserve">a trained over the phone representative is available to navigate and activate Afar online services on behalf of the user from beginning to end.  </w:t>
      </w:r>
      <w:r w:rsidR="00B7413A">
        <w:rPr>
          <w:sz w:val="26"/>
          <w:szCs w:val="26"/>
        </w:rPr>
        <w:t xml:space="preserve">Based on the platform be it computer or mobile device the representative is able to provide information to the user on how to better access the device for personal use as well as for accessing Afar online services. </w:t>
      </w:r>
      <w:r>
        <w:rPr>
          <w:sz w:val="26"/>
          <w:szCs w:val="26"/>
        </w:rPr>
        <w:t>In addition, Afar focuses on increasing efficiency</w:t>
      </w:r>
      <w:r w:rsidR="00B7413A">
        <w:rPr>
          <w:sz w:val="26"/>
          <w:szCs w:val="26"/>
        </w:rPr>
        <w:t xml:space="preserve"> which i</w:t>
      </w:r>
      <w:r>
        <w:rPr>
          <w:sz w:val="26"/>
          <w:szCs w:val="26"/>
        </w:rPr>
        <w:t xml:space="preserve">ncludes how commands and requests are done online.  In return this makes the online experience more user friendly, less time consuming and effortless for all.  Communication requirement from Afar users will be well documented, practiced and maintained.  Afar services can be utilized to further contour to user requirements.   </w:t>
      </w:r>
    </w:p>
    <w:p w14:paraId="13A5A031" w14:textId="77777777" w:rsidR="00DD7FB1" w:rsidRPr="00DB0705" w:rsidRDefault="00DD7FB1" w:rsidP="00E761F2">
      <w:pPr>
        <w:ind w:left="720"/>
        <w:rPr>
          <w:sz w:val="26"/>
          <w:szCs w:val="26"/>
        </w:rPr>
      </w:pPr>
    </w:p>
    <w:p w14:paraId="53FF414E" w14:textId="77777777" w:rsidR="00C0475E" w:rsidRPr="00DB0705" w:rsidRDefault="00C0475E" w:rsidP="00DB0705">
      <w:pPr>
        <w:ind w:left="720"/>
        <w:rPr>
          <w:sz w:val="26"/>
          <w:szCs w:val="26"/>
        </w:rPr>
      </w:pPr>
    </w:p>
    <w:p w14:paraId="02792E72" w14:textId="77777777" w:rsidR="00A74B72" w:rsidRDefault="00A74B72" w:rsidP="00A74B72"/>
    <w:p w14:paraId="7DF78E79" w14:textId="77777777" w:rsidR="0058676C" w:rsidRDefault="00E71BBA" w:rsidP="0058676C">
      <w:pPr>
        <w:ind w:left="720"/>
        <w:rPr>
          <w:sz w:val="26"/>
          <w:szCs w:val="26"/>
        </w:rPr>
      </w:pPr>
      <w:r w:rsidRPr="00F4636B">
        <w:rPr>
          <w:sz w:val="26"/>
          <w:szCs w:val="26"/>
        </w:rPr>
        <w:t>Sensory</w:t>
      </w:r>
      <w:r w:rsidR="00022BEC" w:rsidRPr="00F4636B">
        <w:rPr>
          <w:sz w:val="26"/>
          <w:szCs w:val="26"/>
        </w:rPr>
        <w:t xml:space="preserve"> </w:t>
      </w:r>
      <w:r w:rsidRPr="00F4636B">
        <w:rPr>
          <w:sz w:val="26"/>
          <w:szCs w:val="26"/>
        </w:rPr>
        <w:t>Impairment</w:t>
      </w:r>
      <w:r w:rsidR="00022BEC">
        <w:rPr>
          <w:sz w:val="26"/>
          <w:szCs w:val="26"/>
        </w:rPr>
        <w:t xml:space="preserve"> </w:t>
      </w:r>
      <w:r w:rsidR="004D2C74">
        <w:rPr>
          <w:sz w:val="26"/>
          <w:szCs w:val="26"/>
        </w:rPr>
        <w:t xml:space="preserve">&amp; </w:t>
      </w:r>
      <w:r w:rsidR="00022BEC">
        <w:rPr>
          <w:sz w:val="26"/>
          <w:szCs w:val="26"/>
        </w:rPr>
        <w:t>Limitation</w:t>
      </w:r>
      <w:r w:rsidR="00F65E89">
        <w:rPr>
          <w:sz w:val="26"/>
          <w:szCs w:val="26"/>
        </w:rPr>
        <w:t xml:space="preserve"> is a condition </w:t>
      </w:r>
      <w:r w:rsidR="00F405B7">
        <w:rPr>
          <w:sz w:val="26"/>
          <w:szCs w:val="26"/>
        </w:rPr>
        <w:t>that</w:t>
      </w:r>
      <w:r w:rsidR="009767F3">
        <w:rPr>
          <w:sz w:val="26"/>
          <w:szCs w:val="26"/>
        </w:rPr>
        <w:t xml:space="preserve"> limits the</w:t>
      </w:r>
      <w:r w:rsidR="00F65E89">
        <w:rPr>
          <w:sz w:val="26"/>
          <w:szCs w:val="26"/>
        </w:rPr>
        <w:t xml:space="preserve"> brain </w:t>
      </w:r>
      <w:r w:rsidR="006929FA">
        <w:rPr>
          <w:sz w:val="26"/>
          <w:szCs w:val="26"/>
        </w:rPr>
        <w:t xml:space="preserve">in how it responds to information from the four senses to include sight, smell, taste and touch.  </w:t>
      </w:r>
      <w:r w:rsidR="00455702">
        <w:rPr>
          <w:sz w:val="26"/>
          <w:szCs w:val="26"/>
        </w:rPr>
        <w:t xml:space="preserve">Despite the disability and limitation Afar has a solution to ensure optimum user inaction.  </w:t>
      </w:r>
      <w:r w:rsidR="007231DB">
        <w:rPr>
          <w:sz w:val="26"/>
          <w:szCs w:val="26"/>
        </w:rPr>
        <w:t>Th</w:t>
      </w:r>
      <w:r w:rsidR="00455702">
        <w:rPr>
          <w:sz w:val="26"/>
          <w:szCs w:val="26"/>
        </w:rPr>
        <w:t xml:space="preserve">ey are as </w:t>
      </w:r>
      <w:r w:rsidR="004F6685">
        <w:rPr>
          <w:sz w:val="26"/>
          <w:szCs w:val="26"/>
        </w:rPr>
        <w:t>follow</w:t>
      </w:r>
      <w:r w:rsidR="00455702">
        <w:rPr>
          <w:sz w:val="26"/>
          <w:szCs w:val="26"/>
        </w:rPr>
        <w:t>s</w:t>
      </w:r>
      <w:r w:rsidR="009568C2">
        <w:rPr>
          <w:sz w:val="26"/>
          <w:szCs w:val="26"/>
        </w:rPr>
        <w:t xml:space="preserve">: </w:t>
      </w:r>
      <w:r w:rsidR="00455702">
        <w:rPr>
          <w:sz w:val="26"/>
          <w:szCs w:val="26"/>
        </w:rPr>
        <w:t xml:space="preserve"> </w:t>
      </w:r>
    </w:p>
    <w:p w14:paraId="1D21A79B" w14:textId="77777777" w:rsidR="0058676C" w:rsidRDefault="0058676C" w:rsidP="0058676C">
      <w:pPr>
        <w:ind w:left="720"/>
        <w:rPr>
          <w:sz w:val="26"/>
          <w:szCs w:val="26"/>
        </w:rPr>
      </w:pPr>
    </w:p>
    <w:p w14:paraId="2F27A23A" w14:textId="77777777" w:rsidR="00022BEC" w:rsidRPr="00DB0705" w:rsidRDefault="00D17F79" w:rsidP="0058676C">
      <w:pPr>
        <w:ind w:left="720"/>
        <w:rPr>
          <w:sz w:val="26"/>
          <w:szCs w:val="26"/>
        </w:rPr>
      </w:pPr>
      <w:r>
        <w:rPr>
          <w:sz w:val="26"/>
          <w:szCs w:val="26"/>
        </w:rPr>
        <w:t xml:space="preserve">Not being able to </w:t>
      </w:r>
      <w:r w:rsidR="009B2A30">
        <w:rPr>
          <w:sz w:val="26"/>
          <w:szCs w:val="26"/>
        </w:rPr>
        <w:t xml:space="preserve">visually </w:t>
      </w:r>
      <w:r>
        <w:rPr>
          <w:sz w:val="26"/>
          <w:szCs w:val="26"/>
        </w:rPr>
        <w:t>see the online services</w:t>
      </w:r>
      <w:r w:rsidR="00E761F2">
        <w:rPr>
          <w:sz w:val="26"/>
          <w:szCs w:val="26"/>
        </w:rPr>
        <w:t xml:space="preserve"> a</w:t>
      </w:r>
      <w:r w:rsidR="009B2A30">
        <w:rPr>
          <w:sz w:val="26"/>
          <w:szCs w:val="26"/>
        </w:rPr>
        <w:t xml:space="preserve"> trained over the phone representative is available to navigate </w:t>
      </w:r>
      <w:r w:rsidR="00C72953">
        <w:rPr>
          <w:sz w:val="26"/>
          <w:szCs w:val="26"/>
        </w:rPr>
        <w:t xml:space="preserve">the user audibly throughout </w:t>
      </w:r>
      <w:r w:rsidR="009B2A30">
        <w:rPr>
          <w:sz w:val="26"/>
          <w:szCs w:val="26"/>
        </w:rPr>
        <w:t>Afar online services from beginning to end.</w:t>
      </w:r>
      <w:r w:rsidR="00C72953">
        <w:rPr>
          <w:sz w:val="26"/>
          <w:szCs w:val="26"/>
        </w:rPr>
        <w:t xml:space="preserve">  Communication requirement from Afar users will be well documented, practiced and maintained</w:t>
      </w:r>
      <w:r w:rsidR="006D59D1">
        <w:rPr>
          <w:sz w:val="26"/>
          <w:szCs w:val="26"/>
        </w:rPr>
        <w:t xml:space="preserve">.  Afar services can be utilized to further contour to user requirements. </w:t>
      </w:r>
      <w:r w:rsidR="00C72953">
        <w:rPr>
          <w:sz w:val="26"/>
          <w:szCs w:val="26"/>
        </w:rPr>
        <w:t xml:space="preserve"> </w:t>
      </w:r>
      <w:r w:rsidR="009B2A30">
        <w:rPr>
          <w:sz w:val="26"/>
          <w:szCs w:val="26"/>
        </w:rPr>
        <w:t xml:space="preserve"> </w:t>
      </w:r>
    </w:p>
    <w:p w14:paraId="1E875866" w14:textId="77777777" w:rsidR="00A74B72" w:rsidRPr="008D7E83" w:rsidRDefault="00A74B72" w:rsidP="00A74B72">
      <w:pPr>
        <w:ind w:left="720" w:hanging="720"/>
      </w:pPr>
    </w:p>
    <w:p w14:paraId="495705EA" w14:textId="77777777" w:rsidR="0058676C" w:rsidRDefault="00022BEC" w:rsidP="0058676C">
      <w:pPr>
        <w:ind w:left="720"/>
        <w:rPr>
          <w:sz w:val="26"/>
          <w:szCs w:val="26"/>
        </w:rPr>
      </w:pPr>
      <w:r w:rsidRPr="00F4636B">
        <w:rPr>
          <w:sz w:val="26"/>
          <w:szCs w:val="26"/>
        </w:rPr>
        <w:t xml:space="preserve">Content </w:t>
      </w:r>
      <w:r w:rsidR="00E71BBA" w:rsidRPr="00F4636B">
        <w:rPr>
          <w:sz w:val="26"/>
          <w:szCs w:val="26"/>
        </w:rPr>
        <w:t>Impairment</w:t>
      </w:r>
      <w:r>
        <w:rPr>
          <w:sz w:val="26"/>
          <w:szCs w:val="26"/>
        </w:rPr>
        <w:t xml:space="preserve"> </w:t>
      </w:r>
      <w:r w:rsidR="004D2C74">
        <w:rPr>
          <w:sz w:val="26"/>
          <w:szCs w:val="26"/>
        </w:rPr>
        <w:t xml:space="preserve">&amp; </w:t>
      </w:r>
      <w:r>
        <w:rPr>
          <w:sz w:val="26"/>
          <w:szCs w:val="26"/>
        </w:rPr>
        <w:t>Limitation</w:t>
      </w:r>
      <w:r w:rsidR="006D59D1">
        <w:rPr>
          <w:sz w:val="26"/>
          <w:szCs w:val="26"/>
        </w:rPr>
        <w:t xml:space="preserve"> is</w:t>
      </w:r>
      <w:r w:rsidR="00972A0B">
        <w:rPr>
          <w:sz w:val="26"/>
          <w:szCs w:val="26"/>
        </w:rPr>
        <w:t xml:space="preserve"> a condition </w:t>
      </w:r>
      <w:r w:rsidR="00F405B7">
        <w:rPr>
          <w:sz w:val="26"/>
          <w:szCs w:val="26"/>
        </w:rPr>
        <w:t>that</w:t>
      </w:r>
      <w:r w:rsidR="00972A0B">
        <w:rPr>
          <w:sz w:val="26"/>
          <w:szCs w:val="26"/>
        </w:rPr>
        <w:t xml:space="preserve"> </w:t>
      </w:r>
      <w:r w:rsidR="009767F3">
        <w:rPr>
          <w:sz w:val="26"/>
          <w:szCs w:val="26"/>
        </w:rPr>
        <w:t xml:space="preserve">limits </w:t>
      </w:r>
      <w:r w:rsidR="00972A0B">
        <w:rPr>
          <w:sz w:val="26"/>
          <w:szCs w:val="26"/>
        </w:rPr>
        <w:t>the brain in how it responds to information from the four senses to include sight, smell, taste and touch.  Similar to sensory impairment it is not limited to the previously listed disabilities and limitations.</w:t>
      </w:r>
      <w:r w:rsidR="004840D4">
        <w:rPr>
          <w:sz w:val="26"/>
          <w:szCs w:val="26"/>
        </w:rPr>
        <w:t xml:space="preserve">  </w:t>
      </w:r>
      <w:r w:rsidR="00972A0B">
        <w:rPr>
          <w:sz w:val="26"/>
          <w:szCs w:val="26"/>
        </w:rPr>
        <w:t>It</w:t>
      </w:r>
      <w:r w:rsidR="004840D4">
        <w:rPr>
          <w:sz w:val="26"/>
          <w:szCs w:val="26"/>
        </w:rPr>
        <w:t xml:space="preserve"> can</w:t>
      </w:r>
      <w:r w:rsidR="00972A0B">
        <w:rPr>
          <w:sz w:val="26"/>
          <w:szCs w:val="26"/>
        </w:rPr>
        <w:t xml:space="preserve"> also include how user respond to </w:t>
      </w:r>
      <w:r w:rsidR="004840D4">
        <w:rPr>
          <w:sz w:val="26"/>
          <w:szCs w:val="26"/>
        </w:rPr>
        <w:t>format</w:t>
      </w:r>
      <w:r w:rsidR="0058676C">
        <w:rPr>
          <w:sz w:val="26"/>
          <w:szCs w:val="26"/>
        </w:rPr>
        <w:t xml:space="preserve">, patterns, </w:t>
      </w:r>
      <w:r w:rsidR="00972A0B">
        <w:rPr>
          <w:sz w:val="26"/>
          <w:szCs w:val="26"/>
        </w:rPr>
        <w:t>languages</w:t>
      </w:r>
      <w:r w:rsidR="004840D4">
        <w:rPr>
          <w:sz w:val="26"/>
          <w:szCs w:val="26"/>
        </w:rPr>
        <w:t>, speech</w:t>
      </w:r>
      <w:r w:rsidR="00972A0B">
        <w:rPr>
          <w:sz w:val="26"/>
          <w:szCs w:val="26"/>
        </w:rPr>
        <w:t>, motion/non-motion media,</w:t>
      </w:r>
      <w:r w:rsidR="00EF2FD2">
        <w:rPr>
          <w:sz w:val="26"/>
          <w:szCs w:val="26"/>
        </w:rPr>
        <w:t xml:space="preserve"> color, brightness,</w:t>
      </w:r>
      <w:r w:rsidR="00972A0B">
        <w:rPr>
          <w:sz w:val="26"/>
          <w:szCs w:val="26"/>
        </w:rPr>
        <w:t xml:space="preserve"> </w:t>
      </w:r>
      <w:r w:rsidR="00EF2FD2">
        <w:rPr>
          <w:sz w:val="26"/>
          <w:szCs w:val="26"/>
        </w:rPr>
        <w:t>text</w:t>
      </w:r>
      <w:r w:rsidR="0058676C">
        <w:rPr>
          <w:sz w:val="26"/>
          <w:szCs w:val="26"/>
        </w:rPr>
        <w:t xml:space="preserve">, font and more.  Despite the disability and limitation Afar has a solution to ensure optimum user inaction.  They are as follows:  </w:t>
      </w:r>
    </w:p>
    <w:p w14:paraId="2A8AB913" w14:textId="77777777" w:rsidR="00022BEC" w:rsidRDefault="00022BEC" w:rsidP="00022BEC">
      <w:pPr>
        <w:ind w:left="720"/>
        <w:rPr>
          <w:sz w:val="26"/>
          <w:szCs w:val="26"/>
        </w:rPr>
      </w:pPr>
    </w:p>
    <w:p w14:paraId="26EAEA4A" w14:textId="77777777" w:rsidR="0058676C" w:rsidRPr="00DB0705" w:rsidRDefault="0058676C" w:rsidP="0058676C">
      <w:pPr>
        <w:ind w:left="720"/>
        <w:rPr>
          <w:sz w:val="26"/>
          <w:szCs w:val="26"/>
        </w:rPr>
      </w:pPr>
      <w:r>
        <w:rPr>
          <w:sz w:val="26"/>
          <w:szCs w:val="26"/>
        </w:rPr>
        <w:t>Not being able to interpret content of online service</w:t>
      </w:r>
      <w:r w:rsidR="00E761F2">
        <w:rPr>
          <w:sz w:val="26"/>
          <w:szCs w:val="26"/>
        </w:rPr>
        <w:t>s a</w:t>
      </w:r>
      <w:r>
        <w:rPr>
          <w:sz w:val="26"/>
          <w:szCs w:val="26"/>
        </w:rPr>
        <w:t xml:space="preserve"> trained over the phone representative is available to navigate the user audibly throughout Afar online services from beginning to end. </w:t>
      </w:r>
      <w:r w:rsidR="00F405B7">
        <w:rPr>
          <w:sz w:val="26"/>
          <w:szCs w:val="26"/>
        </w:rPr>
        <w:t xml:space="preserve"> Based on the platform be it computer or mobile device the representative is able to provide information to the user on how to better access Afar online services on a particular device.</w:t>
      </w:r>
      <w:r>
        <w:rPr>
          <w:sz w:val="26"/>
          <w:szCs w:val="26"/>
        </w:rPr>
        <w:t xml:space="preserve"> Communication requirement from Afar users will be well documented, practiced and maintained.  Afar services can be utilized to further contour to user requirements.   </w:t>
      </w:r>
    </w:p>
    <w:p w14:paraId="1D2AF14D" w14:textId="77777777" w:rsidR="0058676C" w:rsidRPr="00DB0705" w:rsidRDefault="0058676C" w:rsidP="00022BEC">
      <w:pPr>
        <w:ind w:left="720"/>
        <w:rPr>
          <w:sz w:val="26"/>
          <w:szCs w:val="26"/>
        </w:rPr>
      </w:pPr>
    </w:p>
    <w:p w14:paraId="1377D757" w14:textId="77777777" w:rsidR="008D7E83" w:rsidRDefault="008D7E83">
      <w:pPr>
        <w:rPr>
          <w:sz w:val="26"/>
          <w:szCs w:val="26"/>
        </w:rPr>
      </w:pPr>
    </w:p>
    <w:p w14:paraId="778CD934" w14:textId="77777777" w:rsidR="00CB27D5" w:rsidRPr="00DB0705" w:rsidRDefault="00CB27D5" w:rsidP="00CB27D5">
      <w:pPr>
        <w:ind w:left="720"/>
        <w:rPr>
          <w:sz w:val="26"/>
          <w:szCs w:val="26"/>
        </w:rPr>
      </w:pPr>
      <w:r>
        <w:rPr>
          <w:sz w:val="26"/>
          <w:szCs w:val="26"/>
        </w:rPr>
        <w:lastRenderedPageBreak/>
        <w:t>*</w:t>
      </w:r>
      <w:r w:rsidRPr="00CB27D5">
        <w:rPr>
          <w:sz w:val="26"/>
          <w:szCs w:val="26"/>
        </w:rPr>
        <w:t xml:space="preserve"> </w:t>
      </w:r>
      <w:r>
        <w:rPr>
          <w:sz w:val="26"/>
          <w:szCs w:val="26"/>
        </w:rPr>
        <w:t xml:space="preserve">Communication requirement from Afar users will be well documented, practiced and maintained.  </w:t>
      </w:r>
    </w:p>
    <w:p w14:paraId="71758D5C" w14:textId="77777777" w:rsidR="00CB27D5" w:rsidRPr="008D7E83" w:rsidRDefault="00CB27D5">
      <w:pPr>
        <w:rPr>
          <w:sz w:val="26"/>
          <w:szCs w:val="26"/>
        </w:rPr>
      </w:pPr>
    </w:p>
    <w:p w14:paraId="45BCEACC" w14:textId="31F2ADD3" w:rsidR="00B83C19" w:rsidRPr="008D7E83" w:rsidRDefault="00DC64FE">
      <w:pPr>
        <w:rPr>
          <w:sz w:val="26"/>
          <w:szCs w:val="26"/>
        </w:rPr>
      </w:pPr>
      <w:r>
        <w:rPr>
          <w:sz w:val="26"/>
          <w:szCs w:val="26"/>
        </w:rPr>
        <w:t>Th</w:t>
      </w:r>
      <w:r w:rsidR="007B5084">
        <w:rPr>
          <w:sz w:val="26"/>
          <w:szCs w:val="26"/>
        </w:rPr>
        <w:t>e</w:t>
      </w:r>
      <w:r>
        <w:rPr>
          <w:sz w:val="26"/>
          <w:szCs w:val="26"/>
        </w:rPr>
        <w:t xml:space="preserve"> a</w:t>
      </w:r>
      <w:r w:rsidR="00B83C19" w:rsidRPr="008D7E83">
        <w:rPr>
          <w:sz w:val="26"/>
          <w:szCs w:val="26"/>
        </w:rPr>
        <w:t>c</w:t>
      </w:r>
      <w:r>
        <w:rPr>
          <w:sz w:val="26"/>
          <w:szCs w:val="26"/>
        </w:rPr>
        <w:t>c</w:t>
      </w:r>
      <w:r w:rsidR="00B83C19" w:rsidRPr="008D7E83">
        <w:rPr>
          <w:sz w:val="26"/>
          <w:szCs w:val="26"/>
        </w:rPr>
        <w:t xml:space="preserve">essibility Policy </w:t>
      </w:r>
      <w:r>
        <w:rPr>
          <w:sz w:val="26"/>
          <w:szCs w:val="26"/>
        </w:rPr>
        <w:t xml:space="preserve">represents </w:t>
      </w:r>
      <w:r w:rsidR="00B83C19" w:rsidRPr="008D7E83">
        <w:rPr>
          <w:sz w:val="26"/>
          <w:szCs w:val="26"/>
        </w:rPr>
        <w:t>Afar</w:t>
      </w:r>
      <w:r w:rsidR="00F4636B">
        <w:rPr>
          <w:sz w:val="26"/>
          <w:szCs w:val="26"/>
        </w:rPr>
        <w:t xml:space="preserve"> Hospitality’s</w:t>
      </w:r>
      <w:r w:rsidR="00B83C19" w:rsidRPr="008D7E83">
        <w:rPr>
          <w:sz w:val="26"/>
          <w:szCs w:val="26"/>
        </w:rPr>
        <w:t xml:space="preserve"> commitment to ensuring that our resources and </w:t>
      </w:r>
      <w:r w:rsidR="00AD3CEA">
        <w:rPr>
          <w:sz w:val="26"/>
          <w:szCs w:val="26"/>
        </w:rPr>
        <w:t>services</w:t>
      </w:r>
      <w:r w:rsidR="00B83C19" w:rsidRPr="008D7E83">
        <w:rPr>
          <w:sz w:val="26"/>
          <w:szCs w:val="26"/>
        </w:rPr>
        <w:t xml:space="preserve"> are available to increase the quality</w:t>
      </w:r>
      <w:r w:rsidR="00295D25">
        <w:rPr>
          <w:sz w:val="26"/>
          <w:szCs w:val="26"/>
        </w:rPr>
        <w:t xml:space="preserve"> </w:t>
      </w:r>
      <w:r w:rsidR="00B83C19" w:rsidRPr="008D7E83">
        <w:rPr>
          <w:sz w:val="26"/>
          <w:szCs w:val="26"/>
        </w:rPr>
        <w:t xml:space="preserve">of life and wellbeing of those with </w:t>
      </w:r>
      <w:r w:rsidR="00E71BBA">
        <w:rPr>
          <w:sz w:val="26"/>
          <w:szCs w:val="26"/>
        </w:rPr>
        <w:t>impairment and or limitations</w:t>
      </w:r>
      <w:r w:rsidR="00B83C19" w:rsidRPr="008D7E83">
        <w:rPr>
          <w:sz w:val="26"/>
          <w:szCs w:val="26"/>
        </w:rPr>
        <w:t>.</w:t>
      </w:r>
      <w:r>
        <w:rPr>
          <w:sz w:val="26"/>
          <w:szCs w:val="26"/>
        </w:rPr>
        <w:t xml:space="preserve">  It reinforces the knowledge of those with </w:t>
      </w:r>
      <w:r w:rsidR="00295D25">
        <w:rPr>
          <w:sz w:val="26"/>
          <w:szCs w:val="26"/>
        </w:rPr>
        <w:t xml:space="preserve">impairments and limitations.  Every effort </w:t>
      </w:r>
      <w:r w:rsidR="00F45D07">
        <w:rPr>
          <w:sz w:val="26"/>
          <w:szCs w:val="26"/>
        </w:rPr>
        <w:t>is</w:t>
      </w:r>
      <w:r w:rsidR="00295D25">
        <w:rPr>
          <w:sz w:val="26"/>
          <w:szCs w:val="26"/>
        </w:rPr>
        <w:t xml:space="preserve"> made to ensure their voices heard and the Afar </w:t>
      </w:r>
      <w:r w:rsidR="0099134F">
        <w:rPr>
          <w:sz w:val="26"/>
          <w:szCs w:val="26"/>
        </w:rPr>
        <w:t xml:space="preserve">Hospitality </w:t>
      </w:r>
      <w:bookmarkStart w:id="0" w:name="_GoBack"/>
      <w:bookmarkEnd w:id="0"/>
      <w:r w:rsidR="00295D25">
        <w:rPr>
          <w:sz w:val="26"/>
          <w:szCs w:val="26"/>
        </w:rPr>
        <w:t xml:space="preserve">interaction a world class experience for all.   </w:t>
      </w:r>
      <w:r w:rsidR="00B83C19" w:rsidRPr="008D7E83">
        <w:rPr>
          <w:sz w:val="26"/>
          <w:szCs w:val="26"/>
        </w:rPr>
        <w:t xml:space="preserve">  </w:t>
      </w:r>
    </w:p>
    <w:sectPr w:rsidR="00B83C19" w:rsidRPr="008D7E83" w:rsidSect="002404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16CF6"/>
    <w:multiLevelType w:val="hybridMultilevel"/>
    <w:tmpl w:val="AFDACAEE"/>
    <w:lvl w:ilvl="0" w:tplc="1EB8E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E43C85"/>
    <w:multiLevelType w:val="multilevel"/>
    <w:tmpl w:val="1784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61515C"/>
    <w:multiLevelType w:val="hybridMultilevel"/>
    <w:tmpl w:val="B9B61AE0"/>
    <w:lvl w:ilvl="0" w:tplc="7D78C62A">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19"/>
    <w:rsid w:val="00022BEC"/>
    <w:rsid w:val="001A53A3"/>
    <w:rsid w:val="002102A5"/>
    <w:rsid w:val="002404C5"/>
    <w:rsid w:val="00295D25"/>
    <w:rsid w:val="00331F12"/>
    <w:rsid w:val="003943AF"/>
    <w:rsid w:val="00410417"/>
    <w:rsid w:val="00455702"/>
    <w:rsid w:val="004840D4"/>
    <w:rsid w:val="004D2C74"/>
    <w:rsid w:val="004F6685"/>
    <w:rsid w:val="00557A0C"/>
    <w:rsid w:val="0058676C"/>
    <w:rsid w:val="006929FA"/>
    <w:rsid w:val="006D59D1"/>
    <w:rsid w:val="007231DB"/>
    <w:rsid w:val="00725D88"/>
    <w:rsid w:val="007867DE"/>
    <w:rsid w:val="007B44B0"/>
    <w:rsid w:val="007B5084"/>
    <w:rsid w:val="008D7E83"/>
    <w:rsid w:val="00933483"/>
    <w:rsid w:val="009568C2"/>
    <w:rsid w:val="00972A0B"/>
    <w:rsid w:val="009767F3"/>
    <w:rsid w:val="0099134F"/>
    <w:rsid w:val="009B2A30"/>
    <w:rsid w:val="00A408BC"/>
    <w:rsid w:val="00A7362F"/>
    <w:rsid w:val="00A74B72"/>
    <w:rsid w:val="00AB57C1"/>
    <w:rsid w:val="00AC7E44"/>
    <w:rsid w:val="00AD3CEA"/>
    <w:rsid w:val="00B7413A"/>
    <w:rsid w:val="00B83C19"/>
    <w:rsid w:val="00C0475E"/>
    <w:rsid w:val="00C72953"/>
    <w:rsid w:val="00CB27D5"/>
    <w:rsid w:val="00D17F79"/>
    <w:rsid w:val="00DB0705"/>
    <w:rsid w:val="00DC64FE"/>
    <w:rsid w:val="00DD7FB1"/>
    <w:rsid w:val="00E65776"/>
    <w:rsid w:val="00E71BBA"/>
    <w:rsid w:val="00E761F2"/>
    <w:rsid w:val="00EF2D50"/>
    <w:rsid w:val="00EF2FD2"/>
    <w:rsid w:val="00F405B7"/>
    <w:rsid w:val="00F45D07"/>
    <w:rsid w:val="00F4636B"/>
    <w:rsid w:val="00F6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329C30"/>
  <w15:chartTrackingRefBased/>
  <w15:docId w15:val="{FD22170C-9596-294F-BC2F-F0532C8E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B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3C19"/>
  </w:style>
  <w:style w:type="character" w:styleId="Hyperlink">
    <w:name w:val="Hyperlink"/>
    <w:basedOn w:val="DefaultParagraphFont"/>
    <w:uiPriority w:val="99"/>
    <w:semiHidden/>
    <w:unhideWhenUsed/>
    <w:rsid w:val="00B83C19"/>
    <w:rPr>
      <w:color w:val="0000FF"/>
      <w:u w:val="single"/>
    </w:rPr>
  </w:style>
  <w:style w:type="character" w:customStyle="1" w:styleId="m5tqyf">
    <w:name w:val="m5tqyf"/>
    <w:basedOn w:val="DefaultParagraphFont"/>
    <w:rsid w:val="00B83C19"/>
  </w:style>
  <w:style w:type="character" w:customStyle="1" w:styleId="uv3um">
    <w:name w:val="uv3um"/>
    <w:basedOn w:val="DefaultParagraphFont"/>
    <w:rsid w:val="00B83C19"/>
  </w:style>
  <w:style w:type="paragraph" w:customStyle="1" w:styleId="k3ksmc">
    <w:name w:val="k3ksmc"/>
    <w:basedOn w:val="Normal"/>
    <w:rsid w:val="00A7362F"/>
    <w:pPr>
      <w:spacing w:before="100" w:beforeAutospacing="1" w:after="100" w:afterAutospacing="1"/>
    </w:pPr>
  </w:style>
  <w:style w:type="character" w:styleId="Strong">
    <w:name w:val="Strong"/>
    <w:basedOn w:val="DefaultParagraphFont"/>
    <w:uiPriority w:val="22"/>
    <w:qFormat/>
    <w:rsid w:val="00A7362F"/>
    <w:rPr>
      <w:b/>
      <w:bCs/>
    </w:rPr>
  </w:style>
  <w:style w:type="character" w:styleId="FollowedHyperlink">
    <w:name w:val="FollowedHyperlink"/>
    <w:basedOn w:val="DefaultParagraphFont"/>
    <w:uiPriority w:val="99"/>
    <w:semiHidden/>
    <w:unhideWhenUsed/>
    <w:rsid w:val="008D7E83"/>
    <w:rPr>
      <w:color w:val="954F72" w:themeColor="followedHyperlink"/>
      <w:u w:val="single"/>
    </w:rPr>
  </w:style>
  <w:style w:type="paragraph" w:styleId="ListParagraph">
    <w:name w:val="List Paragraph"/>
    <w:basedOn w:val="Normal"/>
    <w:uiPriority w:val="34"/>
    <w:qFormat/>
    <w:rsid w:val="00A74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0633">
      <w:bodyDiv w:val="1"/>
      <w:marLeft w:val="0"/>
      <w:marRight w:val="0"/>
      <w:marTop w:val="0"/>
      <w:marBottom w:val="0"/>
      <w:divBdr>
        <w:top w:val="none" w:sz="0" w:space="0" w:color="auto"/>
        <w:left w:val="none" w:sz="0" w:space="0" w:color="auto"/>
        <w:bottom w:val="none" w:sz="0" w:space="0" w:color="auto"/>
        <w:right w:val="none" w:sz="0" w:space="0" w:color="auto"/>
      </w:divBdr>
    </w:div>
    <w:div w:id="493841518">
      <w:bodyDiv w:val="1"/>
      <w:marLeft w:val="0"/>
      <w:marRight w:val="0"/>
      <w:marTop w:val="0"/>
      <w:marBottom w:val="0"/>
      <w:divBdr>
        <w:top w:val="none" w:sz="0" w:space="0" w:color="auto"/>
        <w:left w:val="none" w:sz="0" w:space="0" w:color="auto"/>
        <w:bottom w:val="none" w:sz="0" w:space="0" w:color="auto"/>
        <w:right w:val="none" w:sz="0" w:space="0" w:color="auto"/>
      </w:divBdr>
    </w:div>
    <w:div w:id="589126068">
      <w:bodyDiv w:val="1"/>
      <w:marLeft w:val="0"/>
      <w:marRight w:val="0"/>
      <w:marTop w:val="0"/>
      <w:marBottom w:val="0"/>
      <w:divBdr>
        <w:top w:val="none" w:sz="0" w:space="0" w:color="auto"/>
        <w:left w:val="none" w:sz="0" w:space="0" w:color="auto"/>
        <w:bottom w:val="none" w:sz="0" w:space="0" w:color="auto"/>
        <w:right w:val="none" w:sz="0" w:space="0" w:color="auto"/>
      </w:divBdr>
    </w:div>
    <w:div w:id="629675788">
      <w:bodyDiv w:val="1"/>
      <w:marLeft w:val="0"/>
      <w:marRight w:val="0"/>
      <w:marTop w:val="0"/>
      <w:marBottom w:val="0"/>
      <w:divBdr>
        <w:top w:val="none" w:sz="0" w:space="0" w:color="auto"/>
        <w:left w:val="none" w:sz="0" w:space="0" w:color="auto"/>
        <w:bottom w:val="none" w:sz="0" w:space="0" w:color="auto"/>
        <w:right w:val="none" w:sz="0" w:space="0" w:color="auto"/>
      </w:divBdr>
    </w:div>
    <w:div w:id="1253323473">
      <w:bodyDiv w:val="1"/>
      <w:marLeft w:val="0"/>
      <w:marRight w:val="0"/>
      <w:marTop w:val="0"/>
      <w:marBottom w:val="0"/>
      <w:divBdr>
        <w:top w:val="none" w:sz="0" w:space="0" w:color="auto"/>
        <w:left w:val="none" w:sz="0" w:space="0" w:color="auto"/>
        <w:bottom w:val="none" w:sz="0" w:space="0" w:color="auto"/>
        <w:right w:val="none" w:sz="0" w:space="0" w:color="auto"/>
      </w:divBdr>
      <w:divsChild>
        <w:div w:id="1728721642">
          <w:marLeft w:val="0"/>
          <w:marRight w:val="0"/>
          <w:marTop w:val="0"/>
          <w:marBottom w:val="0"/>
          <w:divBdr>
            <w:top w:val="none" w:sz="0" w:space="0" w:color="auto"/>
            <w:left w:val="none" w:sz="0" w:space="0" w:color="auto"/>
            <w:bottom w:val="none" w:sz="0" w:space="0" w:color="auto"/>
            <w:right w:val="none" w:sz="0" w:space="0" w:color="auto"/>
          </w:divBdr>
          <w:divsChild>
            <w:div w:id="1206334554">
              <w:marLeft w:val="0"/>
              <w:marRight w:val="0"/>
              <w:marTop w:val="0"/>
              <w:marBottom w:val="0"/>
              <w:divBdr>
                <w:top w:val="none" w:sz="0" w:space="0" w:color="auto"/>
                <w:left w:val="none" w:sz="0" w:space="0" w:color="auto"/>
                <w:bottom w:val="none" w:sz="0" w:space="0" w:color="auto"/>
                <w:right w:val="none" w:sz="0" w:space="0" w:color="auto"/>
              </w:divBdr>
              <w:divsChild>
                <w:div w:id="28841540">
                  <w:marLeft w:val="0"/>
                  <w:marRight w:val="0"/>
                  <w:marTop w:val="0"/>
                  <w:marBottom w:val="0"/>
                  <w:divBdr>
                    <w:top w:val="none" w:sz="0" w:space="0" w:color="auto"/>
                    <w:left w:val="none" w:sz="0" w:space="0" w:color="auto"/>
                    <w:bottom w:val="none" w:sz="0" w:space="0" w:color="auto"/>
                    <w:right w:val="none" w:sz="0" w:space="0" w:color="auto"/>
                  </w:divBdr>
                  <w:divsChild>
                    <w:div w:id="611254769">
                      <w:marLeft w:val="0"/>
                      <w:marRight w:val="0"/>
                      <w:marTop w:val="0"/>
                      <w:marBottom w:val="0"/>
                      <w:divBdr>
                        <w:top w:val="none" w:sz="0" w:space="0" w:color="auto"/>
                        <w:left w:val="none" w:sz="0" w:space="0" w:color="auto"/>
                        <w:bottom w:val="none" w:sz="0" w:space="0" w:color="auto"/>
                        <w:right w:val="none" w:sz="0" w:space="0" w:color="auto"/>
                      </w:divBdr>
                    </w:div>
                    <w:div w:id="2071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5229">
      <w:bodyDiv w:val="1"/>
      <w:marLeft w:val="0"/>
      <w:marRight w:val="0"/>
      <w:marTop w:val="0"/>
      <w:marBottom w:val="0"/>
      <w:divBdr>
        <w:top w:val="none" w:sz="0" w:space="0" w:color="auto"/>
        <w:left w:val="none" w:sz="0" w:space="0" w:color="auto"/>
        <w:bottom w:val="none" w:sz="0" w:space="0" w:color="auto"/>
        <w:right w:val="none" w:sz="0" w:space="0" w:color="auto"/>
      </w:divBdr>
    </w:div>
    <w:div w:id="1626544244">
      <w:bodyDiv w:val="1"/>
      <w:marLeft w:val="0"/>
      <w:marRight w:val="0"/>
      <w:marTop w:val="0"/>
      <w:marBottom w:val="0"/>
      <w:divBdr>
        <w:top w:val="none" w:sz="0" w:space="0" w:color="auto"/>
        <w:left w:val="none" w:sz="0" w:space="0" w:color="auto"/>
        <w:bottom w:val="none" w:sz="0" w:space="0" w:color="auto"/>
        <w:right w:val="none" w:sz="0" w:space="0" w:color="auto"/>
      </w:divBdr>
    </w:div>
    <w:div w:id="1767267640">
      <w:bodyDiv w:val="1"/>
      <w:marLeft w:val="0"/>
      <w:marRight w:val="0"/>
      <w:marTop w:val="0"/>
      <w:marBottom w:val="0"/>
      <w:divBdr>
        <w:top w:val="none" w:sz="0" w:space="0" w:color="auto"/>
        <w:left w:val="none" w:sz="0" w:space="0" w:color="auto"/>
        <w:bottom w:val="none" w:sz="0" w:space="0" w:color="auto"/>
        <w:right w:val="none" w:sz="0" w:space="0" w:color="auto"/>
      </w:divBdr>
    </w:div>
    <w:div w:id="1872184123">
      <w:bodyDiv w:val="1"/>
      <w:marLeft w:val="0"/>
      <w:marRight w:val="0"/>
      <w:marTop w:val="0"/>
      <w:marBottom w:val="0"/>
      <w:divBdr>
        <w:top w:val="none" w:sz="0" w:space="0" w:color="auto"/>
        <w:left w:val="none" w:sz="0" w:space="0" w:color="auto"/>
        <w:bottom w:val="none" w:sz="0" w:space="0" w:color="auto"/>
        <w:right w:val="none" w:sz="0" w:space="0" w:color="auto"/>
      </w:divBdr>
      <w:divsChild>
        <w:div w:id="978341176">
          <w:marLeft w:val="0"/>
          <w:marRight w:val="0"/>
          <w:marTop w:val="0"/>
          <w:marBottom w:val="0"/>
          <w:divBdr>
            <w:top w:val="none" w:sz="0" w:space="0" w:color="auto"/>
            <w:left w:val="none" w:sz="0" w:space="0" w:color="auto"/>
            <w:bottom w:val="none" w:sz="0" w:space="0" w:color="auto"/>
            <w:right w:val="none" w:sz="0" w:space="0" w:color="auto"/>
          </w:divBdr>
          <w:divsChild>
            <w:div w:id="1255867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4575574">
      <w:bodyDiv w:val="1"/>
      <w:marLeft w:val="0"/>
      <w:marRight w:val="0"/>
      <w:marTop w:val="0"/>
      <w:marBottom w:val="0"/>
      <w:divBdr>
        <w:top w:val="none" w:sz="0" w:space="0" w:color="auto"/>
        <w:left w:val="none" w:sz="0" w:space="0" w:color="auto"/>
        <w:bottom w:val="none" w:sz="0" w:space="0" w:color="auto"/>
        <w:right w:val="none" w:sz="0" w:space="0" w:color="auto"/>
      </w:divBdr>
    </w:div>
    <w:div w:id="2012681297">
      <w:bodyDiv w:val="1"/>
      <w:marLeft w:val="0"/>
      <w:marRight w:val="0"/>
      <w:marTop w:val="0"/>
      <w:marBottom w:val="0"/>
      <w:divBdr>
        <w:top w:val="none" w:sz="0" w:space="0" w:color="auto"/>
        <w:left w:val="none" w:sz="0" w:space="0" w:color="auto"/>
        <w:bottom w:val="none" w:sz="0" w:space="0" w:color="auto"/>
        <w:right w:val="none" w:sz="0" w:space="0" w:color="auto"/>
      </w:divBdr>
      <w:divsChild>
        <w:div w:id="1622610845">
          <w:marLeft w:val="0"/>
          <w:marRight w:val="0"/>
          <w:marTop w:val="0"/>
          <w:marBottom w:val="0"/>
          <w:divBdr>
            <w:top w:val="none" w:sz="0" w:space="0" w:color="auto"/>
            <w:left w:val="none" w:sz="0" w:space="0" w:color="auto"/>
            <w:bottom w:val="none" w:sz="0" w:space="0" w:color="auto"/>
            <w:right w:val="none" w:sz="0" w:space="0" w:color="auto"/>
          </w:divBdr>
          <w:divsChild>
            <w:div w:id="82530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2025-08-18T21:14:00Z</dcterms:created>
  <dcterms:modified xsi:type="dcterms:W3CDTF">2025-08-26T21:04:00Z</dcterms:modified>
</cp:coreProperties>
</file>